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Formal Meeting Minutes</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Sunday, January 21,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At 6:00 p.m. the meeting was called to order by Brother Polemarch Donzell Newkirk.  A motion was made to to accept the agenda as presented.</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u w:val="single"/>
        </w:rPr>
      </w:pPr>
      <w:r w:rsidDel="00000000" w:rsidR="00000000" w:rsidRPr="00000000">
        <w:rPr>
          <w:b w:val="1"/>
          <w:u w:val="single"/>
          <w:rtl w:val="0"/>
        </w:rPr>
        <w:t xml:space="preserve">Polemarch’s Remarks &amp; Welcome</w:t>
      </w:r>
    </w:p>
    <w:p w:rsidR="00000000" w:rsidDel="00000000" w:rsidP="00000000" w:rsidRDefault="00000000" w:rsidRPr="00000000" w14:paraId="00000006">
      <w:pPr>
        <w:contextualSpacing w:val="0"/>
        <w:rPr/>
      </w:pPr>
      <w:r w:rsidDel="00000000" w:rsidR="00000000" w:rsidRPr="00000000">
        <w:rPr>
          <w:rtl w:val="0"/>
        </w:rPr>
        <w:t xml:space="preserve">Polemarch Donzell Newkirk welcomed everyone to the second half of the fraternal year.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Visiting Brothers | </w:t>
      </w:r>
      <w:r w:rsidDel="00000000" w:rsidR="00000000" w:rsidRPr="00000000">
        <w:rPr>
          <w:rtl w:val="0"/>
        </w:rPr>
        <w:t xml:space="preserve">Anthony Sutton - Smithfield Alumni, Darrell Coezart - Delta Gamma, Leland Davis - Alpha Kappa</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Keeper of Records | </w:t>
      </w:r>
      <w:r w:rsidDel="00000000" w:rsidR="00000000" w:rsidRPr="00000000">
        <w:rPr>
          <w:rtl w:val="0"/>
        </w:rPr>
        <w:t xml:space="preserve">Brother Stacey Alston presented a copy of the December 2017 Chapter minutes.  The Keeper of Records report was accepted and unanimously approved.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Keeper of Exchequer Report | </w:t>
      </w:r>
      <w:r w:rsidDel="00000000" w:rsidR="00000000" w:rsidRPr="00000000">
        <w:rPr>
          <w:rtl w:val="0"/>
        </w:rPr>
        <w:t xml:space="preserve">Brother Johnny Taylor presented the financial report.  The report was submitted for information only.  It was reported that the Chapter has increased to 82 paid Brothers in the RAC.</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We have received one of the Ameriprise checks. We are still awaiting the second check to open an account with Coastal Federal Credit Union.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u w:val="single"/>
        </w:rPr>
      </w:pPr>
      <w:r w:rsidDel="00000000" w:rsidR="00000000" w:rsidRPr="00000000">
        <w:rPr>
          <w:b w:val="1"/>
          <w:u w:val="single"/>
          <w:rtl w:val="0"/>
        </w:rPr>
        <w:t xml:space="preserve">Old Business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Poinsettia Delivery | </w:t>
      </w:r>
      <w:r w:rsidDel="00000000" w:rsidR="00000000" w:rsidRPr="00000000">
        <w:rPr>
          <w:rtl w:val="0"/>
        </w:rPr>
        <w:t xml:space="preserve">Brothers delivered poinsettias to Silhouettes and elderly Brothers.</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Christmas Eve at Helping Hands | </w:t>
      </w:r>
      <w:r w:rsidDel="00000000" w:rsidR="00000000" w:rsidRPr="00000000">
        <w:rPr>
          <w:rtl w:val="0"/>
        </w:rPr>
        <w:t xml:space="preserve">Brother Reginald Wright shared Brothers and their families volunteered at the Helping Hand Mission.  The KCTF also </w:t>
      </w:r>
      <w:r w:rsidDel="00000000" w:rsidR="00000000" w:rsidRPr="00000000">
        <w:rPr>
          <w:rtl w:val="0"/>
        </w:rPr>
        <w:t xml:space="preserve">donated $500 to the organization to purchase heaters.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J5 Celebrations |  </w:t>
      </w:r>
      <w:r w:rsidDel="00000000" w:rsidR="00000000" w:rsidRPr="00000000">
        <w:rPr>
          <w:rtl w:val="0"/>
        </w:rPr>
        <w:t xml:space="preserve">A minimum of 97 Brothers attended the J5 event at the Fraternity house.  The after party at Solis had over 675 people in attendance with a profit of $2000.  Brother Byrd thanked everyone that came out and supported the event.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Brother William Bennett Homecoming | </w:t>
      </w:r>
      <w:r w:rsidDel="00000000" w:rsidR="00000000" w:rsidRPr="00000000">
        <w:rPr>
          <w:rtl w:val="0"/>
        </w:rPr>
        <w:t xml:space="preserve">The Chapter performed the Chapter Invisible ceremony for Brother Bennett.  Brother Kemah Washington stated that about 15 Brothers attended this event.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b w:val="1"/>
          <w:rtl w:val="0"/>
        </w:rPr>
        <w:t xml:space="preserve">MLK March |  </w:t>
      </w:r>
      <w:r w:rsidDel="00000000" w:rsidR="00000000" w:rsidRPr="00000000">
        <w:rPr>
          <w:rtl w:val="0"/>
        </w:rPr>
        <w:t xml:space="preserve">On January 15, the RAC and Kappa Leaguers participated in the annual Raleigh march.  Delta Gamma and other neighboring chapters participated in the march as well.</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b w:val="1"/>
          <w:rtl w:val="0"/>
        </w:rPr>
        <w:t xml:space="preserve">Triangle Founder’s Day | </w:t>
      </w:r>
      <w:r w:rsidDel="00000000" w:rsidR="00000000" w:rsidRPr="00000000">
        <w:rPr>
          <w:rtl w:val="0"/>
        </w:rPr>
        <w:t xml:space="preserve"> 35 Brothers from RAC  and a total of 125 Brothers.  RAC will host the 2019 Triangle Founder’s Day program.  This is a formal event.  The souvenir this year was a bamboo tumbler.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b w:val="1"/>
          <w:rtl w:val="0"/>
        </w:rPr>
        <w:t xml:space="preserve">Kappa Man of the Year | </w:t>
      </w:r>
      <w:r w:rsidDel="00000000" w:rsidR="00000000" w:rsidRPr="00000000">
        <w:rPr>
          <w:rtl w:val="0"/>
        </w:rPr>
        <w:t xml:space="preserve"> Brother Steve Freeman was named the 2017-2018 Kappa Man of the Year.</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u w:val="single"/>
        </w:rPr>
      </w:pPr>
      <w:r w:rsidDel="00000000" w:rsidR="00000000" w:rsidRPr="00000000">
        <w:rPr>
          <w:b w:val="1"/>
          <w:u w:val="single"/>
          <w:rtl w:val="0"/>
        </w:rPr>
        <w:t xml:space="preserve">New Business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b w:val="1"/>
          <w:rtl w:val="0"/>
        </w:rPr>
        <w:t xml:space="preserve">Fantasy Football | </w:t>
      </w:r>
      <w:r w:rsidDel="00000000" w:rsidR="00000000" w:rsidRPr="00000000">
        <w:rPr>
          <w:rtl w:val="0"/>
        </w:rPr>
        <w:t xml:space="preserve">We had 12 Brothers to participate in the RAC Fantasy Football League.  The following Brothers placed:  </w:t>
      </w:r>
      <w:r w:rsidDel="00000000" w:rsidR="00000000" w:rsidRPr="00000000">
        <w:rPr>
          <w:rtl w:val="0"/>
        </w:rPr>
        <w:t xml:space="preserve">1st Place  - Brother Leland Davis; 2nd Place - Brother Antwan Shaw; 3rd Place - Brother Rick Wylie; Toilet Bowl - Brother C. L. Little</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b w:val="1"/>
          <w:rtl w:val="0"/>
        </w:rPr>
        <w:t xml:space="preserve">Province Council | </w:t>
      </w:r>
      <w:r w:rsidDel="00000000" w:rsidR="00000000" w:rsidRPr="00000000">
        <w:rPr>
          <w:rtl w:val="0"/>
        </w:rPr>
        <w:t xml:space="preserve">Province Council will be in Raleigh this year on April 6 - 8 at the Raleigh Marriott Crabtree.  We purchased a suite at $1200 and an Ad for $180.  Anyone interested in serving as a delegate should email Brother Newkirk or Brother Alston before the February meeting.  Registration information has not been sent to Chapters at this time.</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b w:val="1"/>
          <w:rtl w:val="0"/>
        </w:rPr>
        <w:t xml:space="preserve">RAC Sweetheart Social |</w:t>
      </w:r>
      <w:r w:rsidDel="00000000" w:rsidR="00000000" w:rsidRPr="00000000">
        <w:rPr>
          <w:rtl w:val="0"/>
        </w:rPr>
        <w:t xml:space="preserve">  This event will be at Whisk Cary on February 9, 2018 at 6:30 p.m.  The cost is $79 per person.  Several Brothers have confirmed their attendance for this event.</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b w:val="1"/>
          <w:rtl w:val="0"/>
        </w:rPr>
        <w:t xml:space="preserve">WFRAC Diamond Awards Brunch | </w:t>
      </w:r>
      <w:r w:rsidDel="00000000" w:rsidR="00000000" w:rsidRPr="00000000">
        <w:rPr>
          <w:rtl w:val="0"/>
        </w:rPr>
        <w:t xml:space="preserve">The Wake Forest Alumni Chapter will host an event on February 10.  Brother Newkirk is requesting that we have at least 10 Brothers sign up so that we can secure a table.</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b w:val="1"/>
          <w:u w:val="single"/>
        </w:rPr>
      </w:pPr>
      <w:r w:rsidDel="00000000" w:rsidR="00000000" w:rsidRPr="00000000">
        <w:rPr>
          <w:b w:val="1"/>
          <w:u w:val="single"/>
          <w:rtl w:val="0"/>
        </w:rPr>
        <w:t xml:space="preserve">Collegiate Development</w:t>
      </w:r>
    </w:p>
    <w:p w:rsidR="00000000" w:rsidDel="00000000" w:rsidP="00000000" w:rsidRDefault="00000000" w:rsidRPr="00000000" w14:paraId="0000002B">
      <w:pPr>
        <w:contextualSpacing w:val="0"/>
        <w:rPr/>
      </w:pPr>
      <w:r w:rsidDel="00000000" w:rsidR="00000000" w:rsidRPr="00000000">
        <w:rPr>
          <w:b w:val="1"/>
          <w:rtl w:val="0"/>
        </w:rPr>
        <w:t xml:space="preserve">Gamma Omicron | </w:t>
      </w:r>
      <w:r w:rsidDel="00000000" w:rsidR="00000000" w:rsidRPr="00000000">
        <w:rPr>
          <w:rtl w:val="0"/>
        </w:rPr>
        <w:t xml:space="preserve">They are meeting with the university and if approved will plan to have Spring 2018 intake.  They are meeting with the University to share the MTA process.  Once approved, then they will work on submitting their planning documents for MTA.  They have two Brothers on campus.  One Brother attended the Triangle Founder’s Day program.</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b w:val="1"/>
          <w:rtl w:val="0"/>
        </w:rPr>
        <w:t xml:space="preserve">Delta Gamma | </w:t>
      </w:r>
      <w:r w:rsidDel="00000000" w:rsidR="00000000" w:rsidRPr="00000000">
        <w:rPr>
          <w:rtl w:val="0"/>
        </w:rPr>
        <w:t xml:space="preserve">The paperwork to move them off cease and desist to the Province.  They attended the MLK March.  They will be in good standing with university as well.  They have four Brothers on campus.  Two Brothers attended the Triangle Founder’s Day program.</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Kappa Xi | </w:t>
      </w:r>
      <w:r w:rsidDel="00000000" w:rsidR="00000000" w:rsidRPr="00000000">
        <w:rPr>
          <w:rtl w:val="0"/>
        </w:rPr>
        <w:t xml:space="preserve">They currently have four Brothers on campus.  Brothers from Kappa Xi were not in attendance because they were having their Chapter meeting.  One Brother attended the Triangle Founder’s Day program.</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Bylaws |  </w:t>
      </w:r>
      <w:r w:rsidDel="00000000" w:rsidR="00000000" w:rsidRPr="00000000">
        <w:rPr>
          <w:rtl w:val="0"/>
        </w:rPr>
        <w:t xml:space="preserve">Brother Ken Moore presented the by-law change of naming the Kappa Man of the Year to Alfred C. Perry Kappa Man of the Year.  Brother Reginald Wright made a motion to name the Kappa Man of the Year to Alfred C. Perry Kappa Man of the Year.  Brother Bryan Marshall seconded the motion.  The by-law change was unanimously approved.</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b w:val="1"/>
          <w:rtl w:val="0"/>
        </w:rPr>
        <w:t xml:space="preserve">Citizen of the Year | </w:t>
      </w:r>
      <w:r w:rsidDel="00000000" w:rsidR="00000000" w:rsidRPr="00000000">
        <w:rPr>
          <w:rtl w:val="0"/>
        </w:rPr>
        <w:t xml:space="preserve">The following community members were nominated as RAC Citizen of the Year:  </w:t>
      </w:r>
      <w:r w:rsidDel="00000000" w:rsidR="00000000" w:rsidRPr="00000000">
        <w:rPr>
          <w:rtl w:val="0"/>
        </w:rPr>
        <w:t xml:space="preserve">Charles Francis, Ashleigh Dunston, Reggie Winston, Mozetta Johnson.  Brothers shared information about each nominee.  After information was shared about the nominees, the Chapter voted on the Citizen of the Year.  Reggie Winston won this award with 22 votes, Mozetta Johnson with 12 votes, Ashleigh Dunston with 1 vote, and Charles Francis with 1 vote.</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b w:val="1"/>
          <w:rtl w:val="0"/>
        </w:rPr>
        <w:t xml:space="preserve">MTA | </w:t>
      </w:r>
      <w:r w:rsidDel="00000000" w:rsidR="00000000" w:rsidRPr="00000000">
        <w:rPr>
          <w:rtl w:val="0"/>
        </w:rPr>
        <w:t xml:space="preserve">Brother Martin shared that we anticipate over 15 aspirants to attend the Spring 2018 interest meeting at 8:30 p.m. after today’s chapter meeting.  Interviews will take place on February 8.  Applications are due February 4.</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b w:val="1"/>
          <w:rtl w:val="0"/>
        </w:rPr>
        <w:t xml:space="preserve">Budget |  </w:t>
      </w:r>
      <w:r w:rsidDel="00000000" w:rsidR="00000000" w:rsidRPr="00000000">
        <w:rPr>
          <w:rtl w:val="0"/>
        </w:rPr>
        <w:t xml:space="preserve">The committee met on Thursday, January 17 and developed a balanced budget.  The budget will be presented to the chapter in February and will be voted on in April.  A request of $305 and $400 was submitted after the budget was developed.  The committee will meet to also consider these request.  Brother Lacy’s requested that committee chairs submit information with their request to provide the committee with as much information as possible.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b w:val="1"/>
          <w:rtl w:val="0"/>
        </w:rPr>
        <w:t xml:space="preserve">NPHC | </w:t>
      </w:r>
      <w:r w:rsidDel="00000000" w:rsidR="00000000" w:rsidRPr="00000000">
        <w:rPr>
          <w:rtl w:val="0"/>
        </w:rPr>
        <w:t xml:space="preserve">The Gus Witherspoon awards are coming up on March 4 at 3 p.m.  Brother Mitchell is soliciting sponsorship for the program.  The NAACP will host a HKonJ Moral March on Saturday, February 10.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b w:val="1"/>
          <w:rtl w:val="0"/>
        </w:rPr>
        <w:t xml:space="preserve">KCTF |  </w:t>
      </w:r>
      <w:r w:rsidDel="00000000" w:rsidR="00000000" w:rsidRPr="00000000">
        <w:rPr>
          <w:rtl w:val="0"/>
        </w:rPr>
        <w:t xml:space="preserve">Brother Reginald Wright facilitated the KCTF report and Financial report for information only.  The next shareholders meeting will be on February 26 at 6:30 p.m.  Space heaters were donated with the support of the Brothers to Helping Hands Mission in the amount of $500.</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b w:val="1"/>
          <w:rtl w:val="0"/>
        </w:rPr>
        <w:t xml:space="preserve">SMI Chronicle | </w:t>
      </w:r>
      <w:r w:rsidDel="00000000" w:rsidR="00000000" w:rsidRPr="00000000">
        <w:rPr>
          <w:rtl w:val="0"/>
        </w:rPr>
        <w:t xml:space="preserve"> A copy of the  SMI Khronicles was provided the Brothers.  Brother Mitchell shared that an updated electronic version of the SMI Khronicles will be sent out this week.  Brother Mitchell have also created a similar document for the Province.  </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b w:val="1"/>
          <w:rtl w:val="0"/>
        </w:rPr>
        <w:t xml:space="preserve">For the Good of Kappa | </w:t>
      </w:r>
      <w:r w:rsidDel="00000000" w:rsidR="00000000" w:rsidRPr="00000000">
        <w:rPr>
          <w:rtl w:val="0"/>
        </w:rPr>
        <w:t xml:space="preserve"> Link for the interest meeting, 70th Year anniversary, Brother Hooker thanked everyone for recognition, Brother Bryan Marshall shared information about they plays - next Saturday.  Kerelle Sampson will participate in the plays.  The Chapter will have a Super Bowl party at the Fraternity House.  </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The Chapter photo will take place during the March Chapter meeting.</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The meeting was adjourned at 7:12 p.m.</w:t>
      </w:r>
    </w:p>
    <w:sectPr>
      <w:headerReference r:id="rId6" w:type="default"/>
      <w:headerReference r:id="rId7" w:type="firs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Style w:val="Title"/>
      <w:keepNext w:val="0"/>
      <w:keepLines w:val="0"/>
      <w:spacing w:after="0" w:before="720" w:line="240" w:lineRule="auto"/>
      <w:contextualSpacing w:val="0"/>
      <w:jc w:val="center"/>
      <w:rPr>
        <w:rFonts w:ascii="Times" w:cs="Times" w:eastAsia="Times" w:hAnsi="Times"/>
        <w:b w:val="1"/>
        <w:sz w:val="28"/>
        <w:szCs w:val="28"/>
        <w:vertAlign w:val="subscript"/>
      </w:rPr>
    </w:pPr>
    <w:bookmarkStart w:colFirst="0" w:colLast="0" w:name="_hkb000eodpj3" w:id="0"/>
    <w:bookmarkEnd w:id="0"/>
    <w:r w:rsidDel="00000000" w:rsidR="00000000" w:rsidRPr="00000000">
      <w:rPr>
        <w:rFonts w:ascii="Times" w:cs="Times" w:eastAsia="Times" w:hAnsi="Times"/>
        <w:b w:val="1"/>
        <w:sz w:val="28"/>
        <w:szCs w:val="28"/>
        <w:rtl w:val="0"/>
      </w:rPr>
      <w:t xml:space="preserve">KAPPA ALPHA PSI FRATERNITY, INC.</w:t>
    </w:r>
    <w:r w:rsidDel="00000000" w:rsidR="00000000" w:rsidRPr="00000000">
      <w:rPr>
        <w:rFonts w:ascii="Times" w:cs="Times" w:eastAsia="Times" w:hAnsi="Times"/>
        <w:b w:val="1"/>
        <w:sz w:val="28"/>
        <w:szCs w:val="28"/>
        <w:vertAlign w:val="subscript"/>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5495925</wp:posOffset>
          </wp:positionH>
          <wp:positionV relativeFrom="paragraph">
            <wp:posOffset>457200</wp:posOffset>
          </wp:positionV>
          <wp:extent cx="447675" cy="542925"/>
          <wp:effectExtent b="0" l="0" r="0" t="0"/>
          <wp:wrapNone/>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47675" cy="54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457200</wp:posOffset>
          </wp:positionV>
          <wp:extent cx="447675" cy="542925"/>
          <wp:effectExtent b="0" l="0" r="0" t="0"/>
          <wp:wrapNone/>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447675" cy="542925"/>
                  </a:xfrm>
                  <a:prstGeom prst="rect"/>
                  <a:ln/>
                </pic:spPr>
              </pic:pic>
            </a:graphicData>
          </a:graphic>
        </wp:anchor>
      </w:drawing>
    </w:r>
  </w:p>
  <w:p w:rsidR="00000000" w:rsidDel="00000000" w:rsidP="00000000" w:rsidRDefault="00000000" w:rsidRPr="00000000" w14:paraId="00000046">
    <w:pPr>
      <w:pStyle w:val="Title"/>
      <w:keepNext w:val="0"/>
      <w:keepLines w:val="0"/>
      <w:spacing w:after="0" w:line="240" w:lineRule="auto"/>
      <w:contextualSpacing w:val="0"/>
      <w:jc w:val="center"/>
      <w:rPr>
        <w:rFonts w:ascii="Times" w:cs="Times" w:eastAsia="Times" w:hAnsi="Times"/>
        <w:b w:val="1"/>
        <w:sz w:val="40"/>
        <w:szCs w:val="40"/>
        <w:vertAlign w:val="subscript"/>
      </w:rPr>
    </w:pPr>
    <w:bookmarkStart w:colFirst="0" w:colLast="0" w:name="_ynauak5cn3bg" w:id="1"/>
    <w:bookmarkEnd w:id="1"/>
    <w:r w:rsidDel="00000000" w:rsidR="00000000" w:rsidRPr="00000000">
      <w:rPr>
        <w:rFonts w:ascii="Times" w:cs="Times" w:eastAsia="Times" w:hAnsi="Times"/>
        <w:b w:val="1"/>
        <w:sz w:val="40"/>
        <w:szCs w:val="40"/>
        <w:vertAlign w:val="subscript"/>
        <w:rtl w:val="0"/>
      </w:rPr>
      <w:t xml:space="preserve">Raleigh Alumni Chapter</w:t>
    </w:r>
  </w:p>
  <w:p w:rsidR="00000000" w:rsidDel="00000000" w:rsidP="00000000" w:rsidRDefault="00000000" w:rsidRPr="00000000" w14:paraId="0000004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